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680" w:leftChars="0" w:firstLine="420" w:firstLineChars="0"/>
        <w:rPr>
          <w:rFonts w:hint="eastAsia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同步功能接口</w:t>
      </w:r>
    </w:p>
    <w:p>
      <w:pPr>
        <w:ind w:firstLine="420" w:firstLineChars="0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对外提供接口，方便从巫工数据库同步酒店，酒店组，主机，季度，酒店季度表到我们的数据库。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工程源码：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远端库D:\BLV_SYNC\SynologyDrive\党晓龙\authority-management.git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本地库：D:\MyGitRepos\authority-management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发布服务器：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47.119.147.104服务器上的IIS网站 AuthorityManagement。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对外API：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发送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POST 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"http://rcu-data.blv-oa.com/OTApi/SyncData?Pwd=fs%sd"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4"/>
          <w:rFonts w:hint="eastAsia"/>
          <w:lang w:val="en-US" w:eastAsia="zh-CN"/>
        </w:rPr>
        <w:t>http://auth.blv-oa.com/OuterSyncApi/SyncData?Pwd=fs%sd</w:t>
      </w:r>
      <w:r>
        <w:rPr>
          <w:rFonts w:hint="eastAsia"/>
          <w:lang w:val="en-US" w:eastAsia="zh-CN"/>
        </w:rPr>
        <w:fldChar w:fldCharType="end"/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成功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{"messages":"</w:t>
      </w:r>
      <w:r>
        <w:rPr>
          <w:rFonts w:ascii="Consolas" w:hAnsi="Consolas" w:eastAsia="Consolas" w:cs="Consolas"/>
          <w:i w:val="0"/>
          <w:iCs w:val="0"/>
          <w:caps w:val="0"/>
          <w:color w:val="C80000"/>
          <w:spacing w:val="0"/>
          <w:sz w:val="18"/>
          <w:szCs w:val="18"/>
        </w:rPr>
        <w:t>同步成功</w:t>
      </w:r>
      <w:r>
        <w:rPr>
          <w:rFonts w:hint="default"/>
          <w:lang w:val="en-US" w:eastAsia="zh-CN"/>
        </w:rPr>
        <w:t>","Status":true}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失败1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{"messages":"</w:t>
      </w:r>
      <w:r>
        <w:rPr>
          <w:rFonts w:ascii="Consolas" w:hAnsi="Consolas" w:eastAsia="Consolas" w:cs="Consolas"/>
          <w:i w:val="0"/>
          <w:iCs w:val="0"/>
          <w:caps w:val="0"/>
          <w:color w:val="C80000"/>
          <w:spacing w:val="0"/>
          <w:sz w:val="18"/>
          <w:szCs w:val="18"/>
        </w:rPr>
        <w:t>同步</w:t>
      </w:r>
      <w:r>
        <w:rPr>
          <w:rFonts w:hint="eastAsia" w:ascii="Consolas" w:hAnsi="Consolas" w:eastAsia="宋体" w:cs="Consolas"/>
          <w:i w:val="0"/>
          <w:iCs w:val="0"/>
          <w:caps w:val="0"/>
          <w:color w:val="C80000"/>
          <w:spacing w:val="0"/>
          <w:sz w:val="18"/>
          <w:szCs w:val="18"/>
          <w:lang w:val="en-US" w:eastAsia="zh-CN"/>
        </w:rPr>
        <w:t>失败，同步任务忙</w:t>
      </w:r>
      <w:r>
        <w:rPr>
          <w:rFonts w:hint="default"/>
          <w:lang w:val="en-US" w:eastAsia="zh-CN"/>
        </w:rPr>
        <w:t>","Status":</w:t>
      </w:r>
      <w:r>
        <w:rPr>
          <w:rFonts w:hint="eastAsia"/>
          <w:lang w:val="en-US" w:eastAsia="zh-CN"/>
        </w:rPr>
        <w:t>false</w:t>
      </w:r>
      <w:r>
        <w:rPr>
          <w:rFonts w:hint="default"/>
          <w:lang w:val="en-US" w:eastAsia="zh-CN"/>
        </w:rPr>
        <w:t>}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失败2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{"messages":"</w:t>
      </w:r>
      <w:r>
        <w:rPr>
          <w:rFonts w:ascii="Consolas" w:hAnsi="Consolas" w:eastAsia="Consolas" w:cs="Consolas"/>
          <w:i w:val="0"/>
          <w:iCs w:val="0"/>
          <w:caps w:val="0"/>
          <w:color w:val="C80000"/>
          <w:spacing w:val="0"/>
          <w:sz w:val="18"/>
          <w:szCs w:val="18"/>
        </w:rPr>
        <w:t>同步</w:t>
      </w:r>
      <w:r>
        <w:rPr>
          <w:rFonts w:hint="eastAsia" w:ascii="Consolas" w:hAnsi="Consolas" w:eastAsia="宋体" w:cs="Consolas"/>
          <w:i w:val="0"/>
          <w:iCs w:val="0"/>
          <w:caps w:val="0"/>
          <w:color w:val="C80000"/>
          <w:spacing w:val="0"/>
          <w:sz w:val="18"/>
          <w:szCs w:val="18"/>
          <w:lang w:val="en-US" w:eastAsia="zh-CN"/>
        </w:rPr>
        <w:t>失败，触发异常</w:t>
      </w:r>
      <w:r>
        <w:rPr>
          <w:rFonts w:hint="default"/>
          <w:lang w:val="en-US" w:eastAsia="zh-CN"/>
        </w:rPr>
        <w:t>","Status":</w:t>
      </w:r>
      <w:r>
        <w:rPr>
          <w:rFonts w:hint="eastAsia"/>
          <w:lang w:val="en-US" w:eastAsia="zh-CN"/>
        </w:rPr>
        <w:t>false</w:t>
      </w:r>
      <w:r>
        <w:rPr>
          <w:rFonts w:hint="default"/>
          <w:lang w:val="en-US" w:eastAsia="zh-CN"/>
        </w:rPr>
        <w:t>}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失败3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{"messages":"</w:t>
      </w:r>
      <w:r>
        <w:rPr>
          <w:rFonts w:ascii="Consolas" w:hAnsi="Consolas" w:eastAsia="Consolas" w:cs="Consolas"/>
          <w:i w:val="0"/>
          <w:iCs w:val="0"/>
          <w:caps w:val="0"/>
          <w:color w:val="C80000"/>
          <w:spacing w:val="0"/>
          <w:sz w:val="18"/>
          <w:szCs w:val="18"/>
        </w:rPr>
        <w:t>同步</w:t>
      </w:r>
      <w:r>
        <w:rPr>
          <w:rFonts w:hint="eastAsia" w:ascii="Consolas" w:hAnsi="Consolas" w:eastAsia="宋体" w:cs="Consolas"/>
          <w:i w:val="0"/>
          <w:iCs w:val="0"/>
          <w:caps w:val="0"/>
          <w:color w:val="C80000"/>
          <w:spacing w:val="0"/>
          <w:sz w:val="18"/>
          <w:szCs w:val="18"/>
          <w:lang w:val="en-US" w:eastAsia="zh-CN"/>
        </w:rPr>
        <w:t>密码错误</w:t>
      </w:r>
      <w:r>
        <w:rPr>
          <w:rFonts w:hint="default"/>
          <w:lang w:val="en-US" w:eastAsia="zh-CN"/>
        </w:rPr>
        <w:t>","Status":</w:t>
      </w:r>
      <w:r>
        <w:rPr>
          <w:rFonts w:hint="eastAsia"/>
          <w:lang w:val="en-US" w:eastAsia="zh-CN"/>
        </w:rPr>
        <w:t>false</w:t>
      </w:r>
      <w:r>
        <w:rPr>
          <w:rFonts w:hint="default"/>
          <w:lang w:val="en-US" w:eastAsia="zh-CN"/>
        </w:rPr>
        <w:t>}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2405" cy="2872740"/>
            <wp:effectExtent l="0" t="0" r="4445" b="3810"/>
            <wp:docPr id="2" name="图片 2" descr="3eeb182243425e4d6f7f582fc39fc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eeb182243425e4d6f7f582fc39fcb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87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1. 用户在UI里面调用“设备管理”-》“主机绑定”-》“工具同步”。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2. 后台代码会调用老的api "http://rcu-data.blv-oa.com/OTApi/SyncData?Pwd=fs%sd"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现在请换成新的api： http://auth.blv-oa.com/OuterSyncApi/SyncData?Pwd=fs%sd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对内从权限管理网站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UI访问：</w:t>
      </w:r>
    </w:p>
    <w:p>
      <w:r>
        <w:drawing>
          <wp:inline distT="0" distB="0" distL="114300" distR="114300">
            <wp:extent cx="5266690" cy="2496820"/>
            <wp:effectExtent l="0" t="0" r="10160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9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>
      <w:pP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内部实现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总共分为9步：</w:t>
      </w:r>
    </w:p>
    <w:p>
      <w:pPr>
        <w:numPr>
          <w:ilvl w:val="0"/>
          <w:numId w:val="1"/>
        </w:numPr>
        <w:bidi w:val="0"/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同步酒店表</w:t>
      </w:r>
    </w:p>
    <w:p>
      <w:pPr>
        <w:numPr>
          <w:ilvl w:val="0"/>
          <w:numId w:val="1"/>
        </w:numPr>
        <w:bidi w:val="0"/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同步酒店组表</w:t>
      </w:r>
    </w:p>
    <w:p>
      <w:pPr>
        <w:numPr>
          <w:ilvl w:val="0"/>
          <w:numId w:val="1"/>
        </w:numPr>
        <w:bidi w:val="0"/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同步房型表</w:t>
      </w:r>
    </w:p>
    <w:p>
      <w:pPr>
        <w:numPr>
          <w:ilvl w:val="0"/>
          <w:numId w:val="1"/>
        </w:numPr>
        <w:bidi w:val="0"/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同步主机表</w:t>
      </w:r>
    </w:p>
    <w:p>
      <w:pPr>
        <w:numPr>
          <w:ilvl w:val="0"/>
          <w:numId w:val="1"/>
        </w:numPr>
        <w:bidi w:val="0"/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同步季度表</w:t>
      </w:r>
    </w:p>
    <w:p>
      <w:pPr>
        <w:numPr>
          <w:ilvl w:val="0"/>
          <w:numId w:val="1"/>
        </w:numPr>
        <w:bidi w:val="0"/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同步酒店季度表</w:t>
      </w:r>
    </w:p>
    <w:p>
      <w:pPr>
        <w:numPr>
          <w:ilvl w:val="0"/>
          <w:numId w:val="1"/>
        </w:numPr>
        <w:bidi w:val="0"/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同步用户信息表</w:t>
      </w:r>
    </w:p>
    <w:p>
      <w:pPr>
        <w:numPr>
          <w:ilvl w:val="0"/>
          <w:numId w:val="1"/>
        </w:numPr>
        <w:bidi w:val="0"/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重新生成用户酒店权限信息项</w:t>
      </w:r>
    </w:p>
    <w:p>
      <w:pPr>
        <w:numPr>
          <w:ilvl w:val="0"/>
          <w:numId w:val="1"/>
        </w:numPr>
        <w:bidi w:val="0"/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自动授权用户的授权信息添加</w:t>
      </w:r>
    </w:p>
    <w:p>
      <w:pPr>
        <w:widowControl w:val="0"/>
        <w:numPr>
          <w:ilvl w:val="0"/>
          <w:numId w:val="0"/>
        </w:numPr>
        <w:bidi w:val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其中酒店表，酒店组表，我们这边有两份（authority 和 rcu 数据库各有一份），都要同步。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F63BA2"/>
    <w:multiLevelType w:val="singleLevel"/>
    <w:tmpl w:val="D2F63BA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xMGU1OGMxYzZkYmNkMWFhYmMxNTYwZWQ1ZDkzOTQifQ=="/>
  </w:docVars>
  <w:rsids>
    <w:rsidRoot w:val="00172A27"/>
    <w:rsid w:val="03AD10E5"/>
    <w:rsid w:val="0A890387"/>
    <w:rsid w:val="0B267538"/>
    <w:rsid w:val="110A60E1"/>
    <w:rsid w:val="18CD6371"/>
    <w:rsid w:val="1B395F40"/>
    <w:rsid w:val="1FD20711"/>
    <w:rsid w:val="20893713"/>
    <w:rsid w:val="22BB14FA"/>
    <w:rsid w:val="24B228BF"/>
    <w:rsid w:val="28F65471"/>
    <w:rsid w:val="2A2948BC"/>
    <w:rsid w:val="2E692241"/>
    <w:rsid w:val="2EFD43A1"/>
    <w:rsid w:val="359A7184"/>
    <w:rsid w:val="3A045A1D"/>
    <w:rsid w:val="3D8B4D69"/>
    <w:rsid w:val="400216FE"/>
    <w:rsid w:val="4A780BD5"/>
    <w:rsid w:val="4B0B296F"/>
    <w:rsid w:val="5204701C"/>
    <w:rsid w:val="55D818D6"/>
    <w:rsid w:val="5B9F3F13"/>
    <w:rsid w:val="5D892F0E"/>
    <w:rsid w:val="63F43D7F"/>
    <w:rsid w:val="728A6434"/>
    <w:rsid w:val="729B14FF"/>
    <w:rsid w:val="72DF3E4C"/>
    <w:rsid w:val="73CF5568"/>
    <w:rsid w:val="75AB0051"/>
    <w:rsid w:val="7F3B6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2023-09-22T05:39:00Z</dcterms:created>
  <dc:creator>blw</dc:creator>
  <cp:lastModifiedBy>blw</cp:lastModifiedBy>
  <dcterms:modified xsi:type="dcterms:W3CDTF">2023-10-09T05:59:15Z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55D0D81BBA054071927CDE3DD46E4BBF_13</vt:lpwstr>
  </property>
</Properties>
</file>